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69" w:rsidRPr="00F507A1" w:rsidRDefault="00F507A1" w:rsidP="00F50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A1">
        <w:rPr>
          <w:rFonts w:ascii="Times New Roman" w:hAnsi="Times New Roman" w:cs="Times New Roman"/>
          <w:b/>
          <w:sz w:val="24"/>
          <w:szCs w:val="24"/>
        </w:rPr>
        <w:t>City of Harrisburg</w:t>
      </w:r>
    </w:p>
    <w:p w:rsidR="00F507A1" w:rsidRPr="00F507A1" w:rsidRDefault="00F507A1" w:rsidP="00F50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7A1">
        <w:rPr>
          <w:rFonts w:ascii="Times New Roman" w:hAnsi="Times New Roman" w:cs="Times New Roman"/>
          <w:b/>
          <w:sz w:val="24"/>
          <w:szCs w:val="24"/>
        </w:rPr>
        <w:t>2022 Employee Salary over $75,000</w:t>
      </w:r>
    </w:p>
    <w:p w:rsidR="00F507A1" w:rsidRDefault="00F507A1" w:rsidP="00F507A1">
      <w:pPr>
        <w:jc w:val="center"/>
      </w:pPr>
    </w:p>
    <w:p w:rsidR="00F507A1" w:rsidRPr="00D97B1C" w:rsidRDefault="00F507A1" w:rsidP="00D97B1C">
      <w:pPr>
        <w:rPr>
          <w:rFonts w:ascii="Times New Roman" w:hAnsi="Times New Roman" w:cs="Times New Roman"/>
          <w:sz w:val="24"/>
          <w:szCs w:val="24"/>
        </w:rPr>
      </w:pPr>
      <w:r w:rsidRPr="00D97B1C">
        <w:rPr>
          <w:rFonts w:ascii="Times New Roman" w:hAnsi="Times New Roman" w:cs="Times New Roman"/>
          <w:sz w:val="24"/>
          <w:szCs w:val="24"/>
        </w:rPr>
        <w:t>Fire Chief John Gunning - $78,872.02</w:t>
      </w:r>
    </w:p>
    <w:p w:rsidR="00F507A1" w:rsidRPr="00D97B1C" w:rsidRDefault="00F507A1" w:rsidP="00D97B1C">
      <w:pPr>
        <w:rPr>
          <w:rFonts w:ascii="Times New Roman" w:hAnsi="Times New Roman" w:cs="Times New Roman"/>
          <w:sz w:val="24"/>
          <w:szCs w:val="24"/>
        </w:rPr>
      </w:pPr>
      <w:r w:rsidRPr="00D97B1C">
        <w:rPr>
          <w:rFonts w:ascii="Times New Roman" w:hAnsi="Times New Roman" w:cs="Times New Roman"/>
          <w:sz w:val="24"/>
          <w:szCs w:val="24"/>
        </w:rPr>
        <w:t>Police Chief Nathan Moore - $75,009.48</w:t>
      </w:r>
    </w:p>
    <w:p w:rsidR="00F507A1" w:rsidRPr="00D97B1C" w:rsidRDefault="00F507A1" w:rsidP="00D97B1C">
      <w:pPr>
        <w:rPr>
          <w:rFonts w:ascii="Times New Roman" w:hAnsi="Times New Roman" w:cs="Times New Roman"/>
          <w:sz w:val="24"/>
          <w:szCs w:val="24"/>
        </w:rPr>
      </w:pPr>
      <w:r w:rsidRPr="00D97B1C">
        <w:rPr>
          <w:rFonts w:ascii="Times New Roman" w:hAnsi="Times New Roman" w:cs="Times New Roman"/>
          <w:sz w:val="24"/>
          <w:szCs w:val="24"/>
        </w:rPr>
        <w:t>Superintendent Street/Alley/Public Property Kenneth Mayhall - $77,511.97</w:t>
      </w:r>
    </w:p>
    <w:p w:rsidR="00F507A1" w:rsidRPr="00D97B1C" w:rsidRDefault="00F507A1" w:rsidP="00D97B1C">
      <w:pPr>
        <w:rPr>
          <w:rFonts w:ascii="Times New Roman" w:hAnsi="Times New Roman" w:cs="Times New Roman"/>
          <w:sz w:val="24"/>
          <w:szCs w:val="24"/>
        </w:rPr>
      </w:pPr>
      <w:r w:rsidRPr="00D97B1C">
        <w:rPr>
          <w:rFonts w:ascii="Times New Roman" w:hAnsi="Times New Roman" w:cs="Times New Roman"/>
          <w:sz w:val="24"/>
          <w:szCs w:val="24"/>
        </w:rPr>
        <w:t>Superintendent Water/Sewer/Flood Control Jason Haney - $</w:t>
      </w:r>
      <w:r w:rsidR="00D97B1C" w:rsidRPr="00D97B1C">
        <w:rPr>
          <w:rFonts w:ascii="Times New Roman" w:hAnsi="Times New Roman" w:cs="Times New Roman"/>
          <w:sz w:val="24"/>
          <w:szCs w:val="24"/>
        </w:rPr>
        <w:t>78,545.61</w:t>
      </w:r>
    </w:p>
    <w:p w:rsidR="00D97B1C" w:rsidRPr="00D97B1C" w:rsidRDefault="00D97B1C" w:rsidP="00D97B1C">
      <w:pPr>
        <w:rPr>
          <w:rFonts w:ascii="Times New Roman" w:hAnsi="Times New Roman" w:cs="Times New Roman"/>
          <w:sz w:val="24"/>
          <w:szCs w:val="24"/>
        </w:rPr>
      </w:pPr>
      <w:r w:rsidRPr="00D97B1C">
        <w:rPr>
          <w:rFonts w:ascii="Times New Roman" w:hAnsi="Times New Roman" w:cs="Times New Roman"/>
          <w:sz w:val="24"/>
          <w:szCs w:val="24"/>
        </w:rPr>
        <w:t>City Treasurer - $76,260.72</w:t>
      </w:r>
    </w:p>
    <w:p w:rsidR="00F507A1" w:rsidRDefault="00F507A1" w:rsidP="00F507A1">
      <w:pPr>
        <w:jc w:val="center"/>
      </w:pPr>
      <w:bookmarkStart w:id="0" w:name="_GoBack"/>
      <w:bookmarkEnd w:id="0"/>
    </w:p>
    <w:sectPr w:rsidR="00F5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A1"/>
    <w:rsid w:val="00D70B69"/>
    <w:rsid w:val="00D97B1C"/>
    <w:rsid w:val="00F507A1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752B"/>
  <w15:chartTrackingRefBased/>
  <w15:docId w15:val="{63E07C25-3FDB-429D-B8BA-50A495A2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47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abic Typesetting" w:eastAsiaTheme="majorEastAsia" w:hAnsi="Arabic Typesetting" w:cstheme="majorBidi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478D"/>
    <w:pPr>
      <w:spacing w:after="0" w:line="240" w:lineRule="auto"/>
    </w:pPr>
    <w:rPr>
      <w:rFonts w:ascii="Arabic Typesetting" w:eastAsiaTheme="majorEastAsia" w:hAnsi="Arabic Typesetting" w:cstheme="majorBidi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Office2019-64Bit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Jenkins</dc:creator>
  <cp:keywords/>
  <dc:description/>
  <cp:lastModifiedBy>Terri Jenkins</cp:lastModifiedBy>
  <cp:revision>1</cp:revision>
  <dcterms:created xsi:type="dcterms:W3CDTF">2022-12-15T16:58:00Z</dcterms:created>
  <dcterms:modified xsi:type="dcterms:W3CDTF">2022-12-15T17:10:00Z</dcterms:modified>
</cp:coreProperties>
</file>